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14:paraId="7662C02A" w14:textId="77777777" w:rsidTr="00050DA7">
        <w:tc>
          <w:tcPr>
            <w:tcW w:w="4428" w:type="dxa"/>
          </w:tcPr>
          <w:p w14:paraId="41396E57" w14:textId="77777777" w:rsidR="000348ED" w:rsidRPr="00E66034" w:rsidRDefault="005D05AC" w:rsidP="00FA694C">
            <w:pPr>
              <w:tabs>
                <w:tab w:val="left" w:pos="851"/>
              </w:tabs>
              <w:rPr>
                <w:rFonts w:ascii="Calibri" w:hAnsi="Calibri"/>
              </w:rPr>
            </w:pPr>
            <w:r w:rsidRPr="00E66034">
              <w:rPr>
                <w:rFonts w:ascii="Calibri" w:hAnsi="Calibri"/>
              </w:rPr>
              <w:t>From:</w:t>
            </w:r>
            <w:r w:rsidRPr="00E66034">
              <w:rPr>
                <w:rFonts w:ascii="Calibri" w:hAnsi="Calibri"/>
              </w:rPr>
              <w:tab/>
            </w:r>
            <w:r w:rsidR="00FA694C">
              <w:rPr>
                <w:rFonts w:ascii="Calibri" w:hAnsi="Calibri"/>
              </w:rPr>
              <w:t>ENG7</w:t>
            </w:r>
          </w:p>
        </w:tc>
        <w:tc>
          <w:tcPr>
            <w:tcW w:w="5461" w:type="dxa"/>
          </w:tcPr>
          <w:p w14:paraId="534AC48A" w14:textId="77777777" w:rsidR="000348ED" w:rsidRPr="008B2E66" w:rsidRDefault="00FA694C" w:rsidP="005D05AC">
            <w:pPr>
              <w:jc w:val="right"/>
              <w:rPr>
                <w:rFonts w:ascii="Calibri" w:hAnsi="Calibri"/>
              </w:rPr>
            </w:pPr>
            <w:r w:rsidRPr="008B2E66">
              <w:rPr>
                <w:rFonts w:ascii="Calibri" w:hAnsi="Calibri"/>
              </w:rPr>
              <w:t>ENG7-11.1.23</w:t>
            </w:r>
          </w:p>
        </w:tc>
      </w:tr>
      <w:tr w:rsidR="000348ED" w:rsidRPr="00E66034" w14:paraId="1BE7BA90" w14:textId="77777777" w:rsidTr="00050DA7">
        <w:tc>
          <w:tcPr>
            <w:tcW w:w="4428" w:type="dxa"/>
          </w:tcPr>
          <w:p w14:paraId="457309E3" w14:textId="77777777" w:rsidR="000348ED" w:rsidRPr="00E66034" w:rsidRDefault="005D05AC" w:rsidP="00FA694C">
            <w:pPr>
              <w:tabs>
                <w:tab w:val="left" w:pos="851"/>
              </w:tabs>
              <w:rPr>
                <w:rFonts w:ascii="Calibri" w:hAnsi="Calibri"/>
              </w:rPr>
            </w:pPr>
            <w:r w:rsidRPr="00E66034">
              <w:rPr>
                <w:rFonts w:ascii="Calibri" w:hAnsi="Calibri"/>
              </w:rPr>
              <w:t>To:</w:t>
            </w:r>
            <w:r w:rsidRPr="00E66034">
              <w:rPr>
                <w:rFonts w:ascii="Calibri" w:hAnsi="Calibri"/>
              </w:rPr>
              <w:tab/>
            </w:r>
            <w:r w:rsidR="00FA694C">
              <w:rPr>
                <w:rFonts w:ascii="Calibri" w:hAnsi="Calibri"/>
              </w:rPr>
              <w:t>Secretariat</w:t>
            </w:r>
          </w:p>
        </w:tc>
        <w:tc>
          <w:tcPr>
            <w:tcW w:w="5461" w:type="dxa"/>
          </w:tcPr>
          <w:p w14:paraId="694F2267" w14:textId="77777777" w:rsidR="000348ED" w:rsidRPr="008B2E66" w:rsidRDefault="00FA694C" w:rsidP="00FA694C">
            <w:pPr>
              <w:jc w:val="right"/>
              <w:rPr>
                <w:rFonts w:ascii="Calibri" w:hAnsi="Calibri"/>
              </w:rPr>
            </w:pPr>
            <w:r w:rsidRPr="008B2E66">
              <w:rPr>
                <w:rFonts w:ascii="Calibri" w:hAnsi="Calibri"/>
              </w:rPr>
              <w:t>11 October 2017</w:t>
            </w:r>
          </w:p>
        </w:tc>
      </w:tr>
    </w:tbl>
    <w:p w14:paraId="23ECE46E"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520419B1" w14:textId="77777777" w:rsidR="000348ED" w:rsidRPr="00E66034" w:rsidRDefault="00FA694C" w:rsidP="005D05AC">
      <w:pPr>
        <w:pStyle w:val="Title"/>
        <w:spacing w:after="120"/>
        <w:rPr>
          <w:rFonts w:ascii="Calibri" w:hAnsi="Calibri"/>
          <w:color w:val="00558C"/>
        </w:rPr>
      </w:pPr>
      <w:r>
        <w:rPr>
          <w:rFonts w:ascii="Calibri" w:hAnsi="Calibri"/>
          <w:color w:val="00558C"/>
        </w:rPr>
        <w:t>Request for Secretariat to include content for accessing the IALA Solar Tool</w:t>
      </w:r>
    </w:p>
    <w:p w14:paraId="025A6AF4" w14:textId="77777777" w:rsidR="0064435F" w:rsidRPr="00E66034" w:rsidRDefault="0064435F" w:rsidP="00E66034">
      <w:pPr>
        <w:pStyle w:val="Heading1"/>
      </w:pPr>
      <w:r w:rsidRPr="00E66034">
        <w:t>Introduction</w:t>
      </w:r>
    </w:p>
    <w:p w14:paraId="61C5C956" w14:textId="77777777" w:rsidR="00FA694C" w:rsidRDefault="00FA694C" w:rsidP="008B2E66">
      <w:pPr>
        <w:pStyle w:val="BodyText"/>
      </w:pPr>
      <w:r>
        <w:t xml:space="preserve">The IALA Solar Tool has been reviewed and updated during the ENG </w:t>
      </w:r>
      <w:r w:rsidRPr="008B2E66">
        <w:t>Committee</w:t>
      </w:r>
      <w:r>
        <w:t xml:space="preserve"> Work Plan. The IALA Solar Tool will now be available on the IALA website along with a manual on accessing additional information for input into the Tool.</w:t>
      </w:r>
    </w:p>
    <w:p w14:paraId="7BC9D902" w14:textId="241CDDD5" w:rsidR="00B8247E" w:rsidRDefault="00FA694C" w:rsidP="00E66034">
      <w:pPr>
        <w:pStyle w:val="BodyText"/>
      </w:pPr>
      <w:r>
        <w:t>The following content is suggested for the IALA Solar Tool download link.</w:t>
      </w:r>
    </w:p>
    <w:p w14:paraId="05CF7B48" w14:textId="77777777" w:rsidR="00FA694C" w:rsidRPr="00E66034" w:rsidRDefault="00FA694C" w:rsidP="00FA694C">
      <w:pPr>
        <w:pStyle w:val="Heading1"/>
      </w:pPr>
      <w:bookmarkStart w:id="0" w:name="_GoBack"/>
      <w:bookmarkEnd w:id="0"/>
      <w:r>
        <w:t>Suggested Content</w:t>
      </w:r>
    </w:p>
    <w:p w14:paraId="03B9285D" w14:textId="77777777" w:rsidR="00FA694C" w:rsidRPr="009943E7" w:rsidRDefault="00FA694C" w:rsidP="00FA694C">
      <w:pPr>
        <w:pStyle w:val="BodyText"/>
        <w:rPr>
          <w:b/>
          <w:sz w:val="24"/>
          <w:szCs w:val="24"/>
          <w:lang w:val="en-US"/>
        </w:rPr>
      </w:pPr>
      <w:r w:rsidRPr="009943E7">
        <w:rPr>
          <w:b/>
          <w:sz w:val="24"/>
          <w:szCs w:val="24"/>
          <w:lang w:val="en-US"/>
        </w:rPr>
        <w:t>IALA SOLAR SIZING TOOL</w:t>
      </w:r>
    </w:p>
    <w:p w14:paraId="714E3BE4" w14:textId="3D855D20" w:rsidR="00FA694C" w:rsidRPr="008B2E66" w:rsidRDefault="00FA694C" w:rsidP="008B2E66">
      <w:pPr>
        <w:pStyle w:val="BodyText"/>
      </w:pPr>
      <w:r w:rsidRPr="008B2E66">
        <w:t>IALA offers a solar sizing tool</w:t>
      </w:r>
      <w:r w:rsidR="008B2E66" w:rsidRPr="008B2E66">
        <w:t xml:space="preserve"> (Hyperlink to download)</w:t>
      </w:r>
      <w:r w:rsidRPr="008B2E66">
        <w:t>, that is associated with Guideline 1039 Design Solar Power Systems for Aids to Navigation</w:t>
      </w:r>
      <w:r w:rsidR="008B2E66" w:rsidRPr="008B2E66">
        <w:t xml:space="preserve"> (Hyperlink to download)</w:t>
      </w:r>
      <w:r w:rsidRPr="008B2E66">
        <w:t xml:space="preserve">. This tool enables the user to design a solar power supply for use with AtoN. </w:t>
      </w:r>
    </w:p>
    <w:p w14:paraId="615C9E4D" w14:textId="77777777" w:rsidR="00FA694C" w:rsidRPr="008B2E66" w:rsidRDefault="00FA694C" w:rsidP="008B2E66">
      <w:pPr>
        <w:pStyle w:val="BodyText"/>
      </w:pPr>
      <w:r w:rsidRPr="008B2E66">
        <w:t>Some input data relating to location is necessary for utilizing the solar sizing tool. There are a number of means of accessing and examples are provided below.</w:t>
      </w:r>
    </w:p>
    <w:p w14:paraId="3931CF35" w14:textId="77777777" w:rsidR="00FA694C" w:rsidRPr="008B2E66" w:rsidRDefault="00FA694C" w:rsidP="008B2E66">
      <w:pPr>
        <w:pStyle w:val="BodyText"/>
      </w:pPr>
      <w:r w:rsidRPr="008B2E66">
        <w:t>The NASA website provides public access to meteorology and solar energy data for particular locations. It can be accessed via the following link.</w:t>
      </w:r>
    </w:p>
    <w:p w14:paraId="46E6F8EC" w14:textId="77777777" w:rsidR="00FA694C" w:rsidRPr="009943E7" w:rsidRDefault="008837DE" w:rsidP="00FA694C">
      <w:pPr>
        <w:rPr>
          <w:sz w:val="24"/>
          <w:szCs w:val="24"/>
        </w:rPr>
      </w:pPr>
      <w:hyperlink r:id="rId7" w:history="1">
        <w:r w:rsidR="00FA694C" w:rsidRPr="009943E7">
          <w:rPr>
            <w:rStyle w:val="Hyperlink"/>
            <w:sz w:val="24"/>
            <w:szCs w:val="24"/>
          </w:rPr>
          <w:t>http://eosweb.larc.nasa.gov/sse/</w:t>
        </w:r>
      </w:hyperlink>
      <w:r w:rsidR="00FA694C" w:rsidRPr="009943E7">
        <w:rPr>
          <w:sz w:val="24"/>
          <w:szCs w:val="24"/>
        </w:rPr>
        <w:t xml:space="preserve">  </w:t>
      </w:r>
    </w:p>
    <w:p w14:paraId="25E85951" w14:textId="77777777" w:rsidR="00FA694C" w:rsidRPr="009943E7" w:rsidRDefault="00FA694C" w:rsidP="00FA694C">
      <w:pPr>
        <w:rPr>
          <w:sz w:val="24"/>
          <w:szCs w:val="24"/>
        </w:rPr>
      </w:pPr>
    </w:p>
    <w:p w14:paraId="5DB73B43" w14:textId="77777777" w:rsidR="00FA694C" w:rsidRPr="009943E7" w:rsidRDefault="00FA694C" w:rsidP="008B2E66">
      <w:pPr>
        <w:pStyle w:val="BodyText"/>
      </w:pPr>
      <w:r w:rsidRPr="009943E7">
        <w:t xml:space="preserve">Another source of PV potential data for Europe and Asia-Africa can be </w:t>
      </w:r>
      <w:r>
        <w:t>accessed via</w:t>
      </w:r>
      <w:r w:rsidRPr="009943E7">
        <w:t xml:space="preserve"> the following link.</w:t>
      </w:r>
    </w:p>
    <w:p w14:paraId="59695414" w14:textId="77777777" w:rsidR="00FA694C" w:rsidRPr="009943E7" w:rsidRDefault="00FA694C" w:rsidP="00FA694C">
      <w:pPr>
        <w:rPr>
          <w:rFonts w:cs="Arial"/>
          <w:color w:val="222222"/>
          <w:sz w:val="24"/>
          <w:szCs w:val="24"/>
          <w:lang w:val="en"/>
        </w:rPr>
      </w:pPr>
      <w:r w:rsidRPr="009943E7">
        <w:rPr>
          <w:sz w:val="24"/>
          <w:szCs w:val="24"/>
        </w:rPr>
        <w:t xml:space="preserve"> </w:t>
      </w:r>
      <w:hyperlink r:id="rId8" w:history="1">
        <w:r w:rsidRPr="009943E7">
          <w:rPr>
            <w:rStyle w:val="Hyperlink"/>
            <w:rFonts w:cs="Arial"/>
            <w:sz w:val="24"/>
            <w:szCs w:val="24"/>
            <w:lang w:val="en"/>
          </w:rPr>
          <w:t>http://re.jrc.ec.europa.eu/pvgis/apps4/pvest.php</w:t>
        </w:r>
      </w:hyperlink>
      <w:r w:rsidRPr="009943E7">
        <w:rPr>
          <w:rFonts w:cs="Arial"/>
          <w:color w:val="222222"/>
          <w:sz w:val="24"/>
          <w:szCs w:val="24"/>
          <w:lang w:val="en"/>
        </w:rPr>
        <w:t>.</w:t>
      </w:r>
    </w:p>
    <w:p w14:paraId="38CB5BD5" w14:textId="77777777" w:rsidR="00FA694C" w:rsidRPr="009943E7" w:rsidRDefault="00FA694C" w:rsidP="00FA694C">
      <w:pPr>
        <w:rPr>
          <w:rFonts w:cs="Arial"/>
          <w:color w:val="222222"/>
          <w:sz w:val="24"/>
          <w:szCs w:val="24"/>
          <w:lang w:val="en"/>
        </w:rPr>
      </w:pPr>
    </w:p>
    <w:p w14:paraId="6C8EC8AD" w14:textId="77777777" w:rsidR="00FA694C" w:rsidRPr="009943E7" w:rsidRDefault="00FA694C" w:rsidP="008B2E66">
      <w:pPr>
        <w:pStyle w:val="BodyText"/>
        <w:rPr>
          <w:lang w:val="en"/>
        </w:rPr>
      </w:pPr>
      <w:r w:rsidRPr="009943E7">
        <w:rPr>
          <w:lang w:val="en"/>
        </w:rPr>
        <w:t>Geographical data is required for the calculation of solar insolation and night / day hours. Precise info</w:t>
      </w:r>
      <w:r>
        <w:rPr>
          <w:lang w:val="en"/>
        </w:rPr>
        <w:t>r</w:t>
      </w:r>
      <w:r w:rsidRPr="009943E7">
        <w:rPr>
          <w:lang w:val="en"/>
        </w:rPr>
        <w:t xml:space="preserve">mation on locations can be easily derived </w:t>
      </w:r>
      <w:r>
        <w:rPr>
          <w:lang w:val="en"/>
        </w:rPr>
        <w:t>via</w:t>
      </w:r>
      <w:r w:rsidRPr="009943E7">
        <w:rPr>
          <w:lang w:val="en"/>
        </w:rPr>
        <w:t xml:space="preserve"> the following link.</w:t>
      </w:r>
    </w:p>
    <w:p w14:paraId="3CB58DEF" w14:textId="77777777" w:rsidR="00FA694C" w:rsidRPr="009943E7" w:rsidRDefault="008837DE" w:rsidP="00FA694C">
      <w:pPr>
        <w:rPr>
          <w:noProof/>
          <w:sz w:val="24"/>
          <w:szCs w:val="24"/>
          <w:lang w:eastAsia="nb-NO"/>
        </w:rPr>
      </w:pPr>
      <w:hyperlink r:id="rId9" w:history="1">
        <w:r w:rsidR="00FA694C" w:rsidRPr="009943E7">
          <w:rPr>
            <w:rStyle w:val="Hyperlink"/>
            <w:noProof/>
            <w:sz w:val="24"/>
            <w:szCs w:val="24"/>
            <w:lang w:eastAsia="nb-NO"/>
          </w:rPr>
          <w:t>http://www.latlong.net/</w:t>
        </w:r>
      </w:hyperlink>
    </w:p>
    <w:p w14:paraId="1C12D1AF" w14:textId="77777777" w:rsidR="00FA694C" w:rsidRDefault="00FA694C" w:rsidP="00FA694C">
      <w:pPr>
        <w:rPr>
          <w:sz w:val="24"/>
          <w:szCs w:val="24"/>
        </w:rPr>
      </w:pPr>
    </w:p>
    <w:p w14:paraId="1902E178" w14:textId="77777777" w:rsidR="00FA694C" w:rsidRDefault="00FA694C" w:rsidP="008B2E66">
      <w:pPr>
        <w:pStyle w:val="BodyText"/>
      </w:pPr>
      <w:r>
        <w:t>Guideline 1039 provides detailed guidance on how to use the excel solar sizing tool and provides some general information on solar power and batteries. It is recommended that the solar sizing tool be used in conjunction with the guideline, to allow the user to get best benefit from the tool.</w:t>
      </w:r>
    </w:p>
    <w:p w14:paraId="1E908998" w14:textId="77777777" w:rsidR="00FA694C" w:rsidRDefault="00FA694C" w:rsidP="00FA694C">
      <w:pPr>
        <w:rPr>
          <w:sz w:val="24"/>
          <w:szCs w:val="24"/>
        </w:rPr>
      </w:pPr>
    </w:p>
    <w:p w14:paraId="29FB4D42" w14:textId="77777777" w:rsidR="00FA694C" w:rsidRDefault="00FA694C" w:rsidP="008B2E66">
      <w:pPr>
        <w:pStyle w:val="BodyText"/>
      </w:pPr>
      <w:r>
        <w:t xml:space="preserve">To access the solar sizing tool, please click </w:t>
      </w:r>
      <w:r w:rsidRPr="002E22B2">
        <w:rPr>
          <w:highlight w:val="yellow"/>
        </w:rPr>
        <w:t>here.</w:t>
      </w:r>
    </w:p>
    <w:p w14:paraId="28CFA9EE" w14:textId="77777777" w:rsidR="00FA694C" w:rsidRDefault="00FA694C" w:rsidP="008B2E66">
      <w:pPr>
        <w:pStyle w:val="BodyText"/>
      </w:pPr>
      <w:r>
        <w:t xml:space="preserve">To access Guideline 1039, please click </w:t>
      </w:r>
      <w:r w:rsidRPr="002E22B2">
        <w:rPr>
          <w:highlight w:val="yellow"/>
        </w:rPr>
        <w:t>here</w:t>
      </w:r>
    </w:p>
    <w:p w14:paraId="41B6D7D8" w14:textId="77777777" w:rsidR="00FA694C" w:rsidRDefault="00FA694C" w:rsidP="00E66034">
      <w:pPr>
        <w:pStyle w:val="BodyText"/>
      </w:pPr>
    </w:p>
    <w:p w14:paraId="1E833EC8" w14:textId="77777777" w:rsidR="009F5C36" w:rsidRPr="00E66034" w:rsidRDefault="00902AA4" w:rsidP="00DA155B">
      <w:pPr>
        <w:pStyle w:val="Heading1"/>
      </w:pPr>
      <w:r w:rsidRPr="00E66034">
        <w:lastRenderedPageBreak/>
        <w:t>[</w:t>
      </w:r>
      <w:r w:rsidR="00AA76C0" w:rsidRPr="00E66034">
        <w:t>Action requested</w:t>
      </w:r>
    </w:p>
    <w:p w14:paraId="2C0C32CF" w14:textId="77777777" w:rsidR="004C220D" w:rsidRPr="00E66034" w:rsidRDefault="00FA694C" w:rsidP="00E66034">
      <w:pPr>
        <w:pStyle w:val="BodyText"/>
      </w:pPr>
      <w:r>
        <w:t xml:space="preserve">The Secretariat </w:t>
      </w:r>
      <w:r w:rsidR="00902AA4" w:rsidRPr="00E66034">
        <w:t>is requested to</w:t>
      </w:r>
      <w:r w:rsidR="00630F7F" w:rsidRPr="00E66034">
        <w:t>:</w:t>
      </w:r>
    </w:p>
    <w:p w14:paraId="6B05F2DB" w14:textId="77777777" w:rsidR="00630F7F" w:rsidRPr="0015187D" w:rsidRDefault="00FA694C" w:rsidP="00CF3661">
      <w:pPr>
        <w:pStyle w:val="List1"/>
        <w:numPr>
          <w:ilvl w:val="0"/>
          <w:numId w:val="23"/>
        </w:numPr>
        <w:rPr>
          <w:lang w:val="en-GB"/>
        </w:rPr>
      </w:pPr>
      <w:r w:rsidRPr="0015187D">
        <w:rPr>
          <w:lang w:val="en-GB"/>
        </w:rPr>
        <w:t>Create the download page for the IALA Solar Tool</w:t>
      </w:r>
    </w:p>
    <w:p w14:paraId="5E42BC95" w14:textId="77777777" w:rsidR="00630F7F" w:rsidRPr="0015187D" w:rsidRDefault="00FA694C" w:rsidP="00E66034">
      <w:pPr>
        <w:pStyle w:val="List1"/>
        <w:rPr>
          <w:lang w:val="en-GB"/>
        </w:rPr>
      </w:pPr>
      <w:r w:rsidRPr="0015187D">
        <w:rPr>
          <w:lang w:val="en-GB"/>
        </w:rPr>
        <w:t>Use the above suggested content to provide download instructions</w:t>
      </w:r>
    </w:p>
    <w:p w14:paraId="4149983D" w14:textId="77777777" w:rsidR="00FA694C" w:rsidRPr="0015187D" w:rsidRDefault="00FA694C" w:rsidP="00E66034">
      <w:pPr>
        <w:pStyle w:val="List1"/>
        <w:rPr>
          <w:lang w:val="en-GB"/>
        </w:rPr>
      </w:pPr>
      <w:r w:rsidRPr="0015187D">
        <w:rPr>
          <w:lang w:val="en-GB"/>
        </w:rPr>
        <w:t>Create link to download the manual (ENG7-11.1.27)</w:t>
      </w:r>
    </w:p>
    <w:sectPr w:rsidR="00FA694C" w:rsidRPr="0015187D"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C6EAB" w14:textId="77777777" w:rsidR="00BD2236" w:rsidRDefault="00BD2236" w:rsidP="00002906">
      <w:r>
        <w:separator/>
      </w:r>
    </w:p>
  </w:endnote>
  <w:endnote w:type="continuationSeparator" w:id="0">
    <w:p w14:paraId="4936B658" w14:textId="77777777" w:rsidR="00BD2236" w:rsidRDefault="00BD223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14634" w14:textId="77777777" w:rsidR="00002906" w:rsidRDefault="00002906">
    <w:pPr>
      <w:pStyle w:val="Footer"/>
    </w:pPr>
    <w:r>
      <w:tab/>
    </w:r>
    <w:r>
      <w:fldChar w:fldCharType="begin"/>
    </w:r>
    <w:r>
      <w:instrText xml:space="preserve"> PAGE   \* MERGEFORMAT </w:instrText>
    </w:r>
    <w:r>
      <w:fldChar w:fldCharType="separate"/>
    </w:r>
    <w:r w:rsidR="008837DE">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1C4E9" w14:textId="77777777" w:rsidR="00BD2236" w:rsidRDefault="00BD2236" w:rsidP="00002906">
      <w:r>
        <w:separator/>
      </w:r>
    </w:p>
  </w:footnote>
  <w:footnote w:type="continuationSeparator" w:id="0">
    <w:p w14:paraId="7147C206" w14:textId="77777777" w:rsidR="00BD2236" w:rsidRDefault="00BD2236"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B11E5" w14:textId="13C24A05" w:rsidR="00073774" w:rsidRDefault="00FA694C">
    <w:pPr>
      <w:pStyle w:val="Header"/>
    </w:pPr>
    <w:r>
      <w:rPr>
        <w:noProof/>
        <w:lang w:val="en-GB" w:eastAsia="en-GB"/>
      </w:rPr>
      <w:drawing>
        <wp:inline distT="0" distB="0" distL="0" distR="0" wp14:anchorId="10E2F012" wp14:editId="7368BA5C">
          <wp:extent cx="752475" cy="733425"/>
          <wp:effectExtent l="0" t="0" r="0" b="0"/>
          <wp:docPr id="1" name="Imag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3774"/>
    <w:rsid w:val="000A5A01"/>
    <w:rsid w:val="00135447"/>
    <w:rsid w:val="0015187D"/>
    <w:rsid w:val="00152273"/>
    <w:rsid w:val="001A654A"/>
    <w:rsid w:val="001C74CF"/>
    <w:rsid w:val="003D55DD"/>
    <w:rsid w:val="003E1831"/>
    <w:rsid w:val="00424954"/>
    <w:rsid w:val="004C1386"/>
    <w:rsid w:val="004C220D"/>
    <w:rsid w:val="00596712"/>
    <w:rsid w:val="005A34A7"/>
    <w:rsid w:val="005D05AC"/>
    <w:rsid w:val="00630F7F"/>
    <w:rsid w:val="0064435F"/>
    <w:rsid w:val="006D470F"/>
    <w:rsid w:val="00727E88"/>
    <w:rsid w:val="00775878"/>
    <w:rsid w:val="0080092C"/>
    <w:rsid w:val="00872453"/>
    <w:rsid w:val="008837DE"/>
    <w:rsid w:val="008B2E66"/>
    <w:rsid w:val="008F13DD"/>
    <w:rsid w:val="00902AA4"/>
    <w:rsid w:val="009F3B6C"/>
    <w:rsid w:val="009F5C36"/>
    <w:rsid w:val="00A27F12"/>
    <w:rsid w:val="00A30579"/>
    <w:rsid w:val="00AA76C0"/>
    <w:rsid w:val="00B077EC"/>
    <w:rsid w:val="00B15B24"/>
    <w:rsid w:val="00B428DA"/>
    <w:rsid w:val="00B8247E"/>
    <w:rsid w:val="00BD2236"/>
    <w:rsid w:val="00BE56DF"/>
    <w:rsid w:val="00CA04AF"/>
    <w:rsid w:val="00CF3661"/>
    <w:rsid w:val="00E401AE"/>
    <w:rsid w:val="00E66034"/>
    <w:rsid w:val="00E93C9B"/>
    <w:rsid w:val="00EE3F2F"/>
    <w:rsid w:val="00F73F78"/>
    <w:rsid w:val="00F937FD"/>
    <w:rsid w:val="00FA5842"/>
    <w:rsid w:val="00FA6769"/>
    <w:rsid w:val="00FA694C"/>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DE129D"/>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annotation text" w:uiPriority="99"/>
    <w:lsdException w:name="caption" w:semiHidden="1" w:unhideWhenUsed="1" w:qFormat="1"/>
    <w:lsdException w:name="table of figures" w:uiPriority="99"/>
    <w:lsdException w:name="annotation reference" w:uiPriority="99"/>
    <w:lsdException w:name="Title" w:qFormat="1"/>
    <w:lsdException w:name="Body Text" w:qFormat="1"/>
    <w:lsdException w:name="Sub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uiPriority w:val="99"/>
    <w:unhideWhenUsed/>
    <w:rsid w:val="00FA694C"/>
    <w:rPr>
      <w:color w:val="4F81BD"/>
      <w:u w:val="single"/>
    </w:rPr>
  </w:style>
  <w:style w:type="character" w:styleId="CommentReference">
    <w:name w:val="annotation reference"/>
    <w:uiPriority w:val="99"/>
    <w:unhideWhenUsed/>
    <w:rsid w:val="00FA694C"/>
    <w:rPr>
      <w:sz w:val="16"/>
      <w:szCs w:val="16"/>
    </w:rPr>
  </w:style>
  <w:style w:type="paragraph" w:styleId="CommentText">
    <w:name w:val="annotation text"/>
    <w:basedOn w:val="Normal"/>
    <w:link w:val="CommentTextChar"/>
    <w:uiPriority w:val="99"/>
    <w:unhideWhenUsed/>
    <w:rsid w:val="00FA694C"/>
    <w:rPr>
      <w:rFonts w:ascii="Calibri" w:eastAsia="Calibri" w:hAnsi="Calibri"/>
      <w:sz w:val="20"/>
    </w:rPr>
  </w:style>
  <w:style w:type="character" w:customStyle="1" w:styleId="CommentTextChar">
    <w:name w:val="Comment Text Char"/>
    <w:basedOn w:val="DefaultParagraphFont"/>
    <w:link w:val="CommentText"/>
    <w:uiPriority w:val="99"/>
    <w:rsid w:val="00FA694C"/>
    <w:rPr>
      <w:rFonts w:ascii="Calibri" w:eastAsia="Calibri" w:hAnsi="Calibri"/>
      <w:lang w:val="en-GB" w:eastAsia="en-US"/>
    </w:rPr>
  </w:style>
  <w:style w:type="paragraph" w:styleId="BalloonText">
    <w:name w:val="Balloon Text"/>
    <w:basedOn w:val="Normal"/>
    <w:link w:val="BalloonTextChar"/>
    <w:rsid w:val="00FA694C"/>
    <w:rPr>
      <w:rFonts w:ascii="Segoe UI" w:hAnsi="Segoe UI" w:cs="Segoe UI"/>
      <w:sz w:val="18"/>
      <w:szCs w:val="18"/>
    </w:rPr>
  </w:style>
  <w:style w:type="character" w:customStyle="1" w:styleId="BalloonTextChar">
    <w:name w:val="Balloon Text Char"/>
    <w:basedOn w:val="DefaultParagraphFont"/>
    <w:link w:val="BalloonText"/>
    <w:rsid w:val="00FA694C"/>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jrc.ec.europa.eu/pvgis/apps4/pvest.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osweb.larc.nasa.gov/ss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atlong.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323</Words>
  <Characters>1886</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2</cp:revision>
  <cp:lastPrinted>2006-10-19T10:49:00Z</cp:lastPrinted>
  <dcterms:created xsi:type="dcterms:W3CDTF">2017-10-12T14:47:00Z</dcterms:created>
  <dcterms:modified xsi:type="dcterms:W3CDTF">2017-10-12T14:47:00Z</dcterms:modified>
</cp:coreProperties>
</file>